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val="zh-CN" w:bidi="zh-CN"/>
        </w:rPr>
        <w:t>附件1：</w:t>
      </w:r>
    </w:p>
    <w:p>
      <w:pPr>
        <w:ind w:firstLine="1285" w:firstLineChars="400"/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bookmarkStart w:id="0" w:name="_GoBack"/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val="zh-CN" w:bidi="zh-CN"/>
        </w:rPr>
        <w:t>2023年青少年计算机等级考试优秀组织单位名单</w:t>
      </w:r>
      <w:bookmarkEnd w:id="0"/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南京市银城小学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南京市启迪小学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南京市琅琊路小学分校天润城小学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南京市滨江小学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南京市佳营小学(南京市五老村小学分校 )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南京市洪武北路小学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南京江北新区高新实验小学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南京市江宁未来科技城小学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泰州市姜堰区励才实验学校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邳州市青年路小学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扬州市汶河小学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邳州市福州路小学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邳州市天山路小学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江苏省东台中学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江苏省运河中学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吴江盛泽中学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江阴市滨江科技城中学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江阴市暨阳中学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邳州市英华路实验学校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常州市机器人科技协会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上海畅学教育科技有限公司</w:t>
      </w:r>
    </w:p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 w:bidi="zh-CN"/>
        </w:rPr>
        <w:t>南京卡巴科技培训有限公司</w:t>
      </w:r>
    </w:p>
    <w:p/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NDk5NTUwMzliYjQxNmY2Njg5NmI5ZjVjZTBmN2QifQ=="/>
  </w:docVars>
  <w:rsids>
    <w:rsidRoot w:val="11830608"/>
    <w:rsid w:val="11830608"/>
    <w:rsid w:val="3561463C"/>
    <w:rsid w:val="4B3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2023-10-27T06:58:00Z</dcterms:created>
  <dc:creator>绵sheep</dc:creator>
  <cp:lastModifiedBy>绵sheep</cp:lastModifiedBy>
  <dcterms:modified xsi:type="dcterms:W3CDTF">2023-10-27T06:59:13Z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46280A72BF4D451C812E84574C57193C_11</vt:lpwstr>
  </property>
</Properties>
</file>